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C1" w:rsidRPr="00DC50A3" w:rsidRDefault="005102DC" w:rsidP="004B4566">
      <w:pPr>
        <w:tabs>
          <w:tab w:val="left" w:pos="2099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</w:t>
      </w:r>
      <w:r w:rsidR="00352FC1" w:rsidRPr="00DC50A3">
        <w:rPr>
          <w:rFonts w:ascii="Bookman Old Style" w:hAnsi="Bookman Old Style"/>
          <w:b/>
          <w:sz w:val="20"/>
          <w:szCs w:val="20"/>
        </w:rPr>
        <w:t>ppendix-II</w:t>
      </w:r>
      <w:r w:rsidR="00AB229F">
        <w:rPr>
          <w:rFonts w:ascii="Bookman Old Style" w:hAnsi="Bookman Old Style"/>
          <w:b/>
          <w:sz w:val="20"/>
          <w:szCs w:val="20"/>
        </w:rPr>
        <w:t xml:space="preserve"> </w:t>
      </w:r>
    </w:p>
    <w:p w:rsidR="00352FC1" w:rsidRPr="00DC50A3" w:rsidRDefault="00352FC1" w:rsidP="00352FC1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sz w:val="20"/>
          <w:szCs w:val="20"/>
        </w:rPr>
        <w:t xml:space="preserve">(For Associate </w:t>
      </w:r>
      <w:r w:rsidR="00413D0D" w:rsidRPr="00DC50A3">
        <w:rPr>
          <w:rFonts w:ascii="Bookman Old Style" w:hAnsi="Bookman Old Style"/>
          <w:b/>
          <w:sz w:val="20"/>
          <w:szCs w:val="20"/>
        </w:rPr>
        <w:t>Professor &amp;</w:t>
      </w:r>
      <w:r w:rsidRPr="00DC50A3">
        <w:rPr>
          <w:rFonts w:ascii="Bookman Old Style" w:hAnsi="Bookman Old Style"/>
          <w:b/>
          <w:sz w:val="20"/>
          <w:szCs w:val="20"/>
        </w:rPr>
        <w:t xml:space="preserve"> Equivalent)</w:t>
      </w:r>
    </w:p>
    <w:p w:rsidR="00352FC1" w:rsidRPr="00413D0D" w:rsidRDefault="00352FC1" w:rsidP="00413D0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413D0D">
        <w:rPr>
          <w:rFonts w:ascii="Bookman Old Style" w:hAnsi="Bookman Old Style"/>
          <w:b/>
          <w:bCs/>
          <w:sz w:val="20"/>
          <w:szCs w:val="20"/>
          <w:u w:val="single"/>
        </w:rPr>
        <w:t>Methodology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</w:t>
      </w:r>
      <w:r w:rsidRPr="00413D0D">
        <w:rPr>
          <w:rFonts w:ascii="Bookman Old Style" w:hAnsi="Bookman Old Style"/>
          <w:b/>
          <w:bCs/>
          <w:sz w:val="20"/>
          <w:szCs w:val="20"/>
          <w:u w:val="single"/>
        </w:rPr>
        <w:t xml:space="preserve"> calculating Academic/Research/Extension Score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 the appointment of Associate </w:t>
      </w:r>
      <w:r w:rsidR="00413D0D" w:rsidRPr="00413D0D">
        <w:rPr>
          <w:rFonts w:ascii="Bookman Old Style" w:hAnsi="Bookman Old Style"/>
          <w:b/>
          <w:sz w:val="20"/>
          <w:szCs w:val="20"/>
          <w:u w:val="single"/>
        </w:rPr>
        <w:t>Professor</w:t>
      </w:r>
      <w:r w:rsidR="00413D0D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413D0D" w:rsidRPr="00413D0D">
        <w:rPr>
          <w:rFonts w:ascii="Bookman Old Style" w:hAnsi="Bookman Old Style"/>
          <w:b/>
          <w:sz w:val="20"/>
          <w:szCs w:val="20"/>
          <w:u w:val="single"/>
        </w:rPr>
        <w:t>&amp;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Equivalent </w:t>
      </w:r>
    </w:p>
    <w:p w:rsidR="00352FC1" w:rsidRPr="00DC50A3" w:rsidRDefault="00352FC1" w:rsidP="00352FC1">
      <w:pPr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 xml:space="preserve">Note : Assessment must be based on evidence produced by the </w:t>
      </w:r>
      <w:r w:rsidR="00413D0D">
        <w:rPr>
          <w:rFonts w:ascii="Bookman Old Style" w:hAnsi="Bookman Old Style"/>
          <w:bCs/>
          <w:sz w:val="20"/>
          <w:szCs w:val="20"/>
        </w:rPr>
        <w:t xml:space="preserve">applicants </w:t>
      </w:r>
      <w:r w:rsidRPr="00DC50A3">
        <w:rPr>
          <w:rFonts w:ascii="Bookman Old Style" w:hAnsi="Bookman Old Style"/>
          <w:bCs/>
          <w:sz w:val="20"/>
          <w:szCs w:val="20"/>
        </w:rPr>
        <w:t>such as; copy 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17"/>
        <w:gridCol w:w="2402"/>
        <w:gridCol w:w="1165"/>
        <w:gridCol w:w="1100"/>
        <w:gridCol w:w="1165"/>
      </w:tblGrid>
      <w:tr w:rsidR="00352FC1" w:rsidRPr="00DC50A3" w:rsidTr="0094613C">
        <w:trPr>
          <w:trHeight w:val="8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Academic/Research /Extension Activity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left="-40" w:right="-124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Score as Per UGC Regulations 2018: </w:t>
            </w: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 xml:space="preserve">Faculty of Sciences /Engineering/ Medical/ Agriculture/Veterinary Sciences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ind w:right="-18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Enter Quantity/     Parameter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Obtained Score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Annexure No.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Papers in NAAS rated or Peer-Reviewed or UGC-listed ( Refereed ) Journals without Impact Factor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13/13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3.9/13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less than 1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18/18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5.4/18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between 1 and 2 (Include 1 not 2)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6.9/23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2 and 5 (Include 2 not 5)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28/28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8.4/28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5 and 10 (Include 5 not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33/33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9.9/33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&gt; 10 (Include 10)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38/38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11.4/38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1)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Books Authored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Published by International Publishers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Published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Publication of Chapter in Edited Books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Editor of Book by International Publishers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International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Translation Works in Indian and Foreign languages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Chapter or Research Paper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Translation Work of 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2)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>Creation of ICT-mediated Teaching Learning pedagogy and content and development of new and innovative courses and curricula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Development of Innovative pedagogy; Contributor  / Contributors </w:t>
            </w:r>
          </w:p>
          <w:p w:rsidR="00352FC1" w:rsidRPr="00DC50A3" w:rsidRDefault="00352FC1" w:rsidP="0094613C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Planning and Implementation of On Farm Trials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Design of New Curricula  and Courses (ICT Based)/ Conducting of PRA/Base Line survey of operational villages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 / Contributors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Complete MOOC's in 4 Quadrant (4 Credit Course)/ Publication of Success stories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20/20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15/15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MOOCs (developed in 4 quadrant) per module / lecture / Lecture given in Extension Programmes</w:t>
            </w:r>
          </w:p>
        </w:tc>
      </w:tr>
      <w:tr w:rsidR="00352FC1" w:rsidRPr="00DC50A3" w:rsidTr="004B4566">
        <w:trPr>
          <w:trHeight w:val="8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Module / Lecture Creator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Content writer/subject matter expert for each module of MOOCs (at least one quadrant)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Content Writer / Subject Matter Expert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Course Coordinator for MOOCs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6/6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Credit Course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E-Content in 4 quadrants for a Complete Course / E-Book/ Literature developed for Farmers/Trainees/Extension Functionaries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E-Content in 4 quadrants for a Complete Course / E-Book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E-Content (developed in 4  quadrants) per module/ Coordinator/co-coordinator/member of organizing an event/activity/programme of National Initiatives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Module(s)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spacing w:after="0" w:line="240" w:lineRule="atLeast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Contribution to development of E-Content module in Complete Course / Paper / E-Book (at least one quadrant) / Coordinator/Co-coordinator/member of publication of university/Division/Research station/KVK newsletter/Progress Report/Annual Report/QRT Report or any other report 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Editor of E-Content for Complete Course / Paper / E-Book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Editor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3)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4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Guidance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Ph.D.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Ph.D. Guidance (Thesis Submitted)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M.Phil./P.G Dissertation Guidance (Degree Awarded)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0.6/2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(More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(Less than 10 Lakhs)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Consultancy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Consultancy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4)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Patent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*Policy Document (International Body/Organization/Central Govt. or State Govt. or UT government)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Awards / Fellowship 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5)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*Invited lectures / Resource Person/ paper presentation in Seminars/ Conferences/full paper in Conference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International (Abroad)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 (Within Country)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University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6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6)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Extension Education activities :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New Extension Models developed and implemented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7/7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 xml:space="preserve">Value Chain/ Model Villages Contribution made for the development and establishment of a Value Chain/a Model Village/a Seed Village/a Custom Hiring Centre/a Contract Farming </w:t>
            </w: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 xml:space="preserve">Arrangement/a Climate Smart Village.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lastRenderedPageBreak/>
              <w:t>5/5 per activity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8/8</w:t>
            </w:r>
          </w:p>
        </w:tc>
      </w:tr>
      <w:tr w:rsidR="00352FC1" w:rsidRPr="00DC50A3" w:rsidTr="002475D3">
        <w:trPr>
          <w:trHeight w:hRule="exact" w:val="158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Involvement in technology application programs through technology assessment and refinement/On-farm testing: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3/3</w:t>
            </w:r>
          </w:p>
        </w:tc>
      </w:tr>
      <w:tr w:rsidR="00352FC1" w:rsidRPr="00DC50A3" w:rsidTr="0094613C">
        <w:trPr>
          <w:trHeight w:hRule="exact" w:val="3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Capacity Development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2/2</w:t>
            </w: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Technology dissemination and its impact as evidenced in peer reviewed journals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4/4</w:t>
            </w:r>
          </w:p>
        </w:tc>
      </w:tr>
      <w:tr w:rsidR="00352FC1" w:rsidRPr="00DC50A3" w:rsidTr="0094613C">
        <w:trPr>
          <w:trHeight w:val="1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without Capping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of 5(b) + 6/7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Capped Score of 5(b) + 6 and or7 (30 % of Total Score of 5(b) + 6 and or 7)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Total Score with Capping, wherever applicable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3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2FC1" w:rsidRPr="00DC50A3" w:rsidTr="0094613C">
        <w:trPr>
          <w:trHeight w:val="50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FINAL OBTAINED SCORE (API)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352FC1" w:rsidRPr="00DC50A3" w:rsidRDefault="00352FC1" w:rsidP="0094613C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</w:tbl>
    <w:p w:rsidR="00352FC1" w:rsidRPr="00DC50A3" w:rsidRDefault="00352FC1" w:rsidP="00E71394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50A3">
        <w:rPr>
          <w:rFonts w:ascii="Bookman Old Style" w:hAnsi="Bookman Old Style"/>
          <w:b/>
          <w:bCs/>
          <w:sz w:val="20"/>
          <w:szCs w:val="20"/>
        </w:rPr>
        <w:t>Notes: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jc w:val="left"/>
        <w:rPr>
          <w:b/>
          <w:sz w:val="20"/>
          <w:szCs w:val="20"/>
        </w:rPr>
      </w:pPr>
      <w:r w:rsidRPr="00DC50A3">
        <w:rPr>
          <w:b/>
          <w:sz w:val="20"/>
          <w:szCs w:val="20"/>
        </w:rPr>
        <w:t xml:space="preserve">The Research score for research papers would be augmented as follows :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rPr>
          <w:sz w:val="20"/>
          <w:szCs w:val="20"/>
        </w:rPr>
      </w:pPr>
      <w:r w:rsidRPr="00DC50A3">
        <w:rPr>
          <w:sz w:val="20"/>
          <w:szCs w:val="20"/>
        </w:rPr>
        <w:t>Peer-Reviewed or NAAS rated or UGC-listed Journals (Impact factor to be determined as per Thomson Reuters list) :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in refereed journals without impact factor= 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less than 1                  = 10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1 and 2         </w:t>
      </w:r>
      <w:r w:rsidRPr="00DC50A3">
        <w:rPr>
          <w:sz w:val="20"/>
          <w:szCs w:val="20"/>
        </w:rPr>
        <w:tab/>
        <w:t xml:space="preserve">=  15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lastRenderedPageBreak/>
        <w:t xml:space="preserve">Paper with impact factor between 2 and 5 </w:t>
      </w:r>
      <w:r w:rsidRPr="00DC50A3">
        <w:rPr>
          <w:sz w:val="20"/>
          <w:szCs w:val="20"/>
        </w:rPr>
        <w:tab/>
        <w:t xml:space="preserve">=  20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5 and 10 </w:t>
      </w:r>
      <w:r w:rsidRPr="00DC50A3">
        <w:rPr>
          <w:sz w:val="20"/>
          <w:szCs w:val="20"/>
        </w:rPr>
        <w:tab/>
        <w:t xml:space="preserve">=  25 Points </w:t>
      </w:r>
    </w:p>
    <w:p w:rsidR="00352FC1" w:rsidRPr="00DC50A3" w:rsidRDefault="00352FC1" w:rsidP="00352FC1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&gt;10                 </w:t>
      </w:r>
      <w:r w:rsidRPr="00DC50A3">
        <w:rPr>
          <w:sz w:val="20"/>
          <w:szCs w:val="20"/>
        </w:rPr>
        <w:tab/>
      </w:r>
      <w:r w:rsidRPr="00DC50A3">
        <w:rPr>
          <w:sz w:val="20"/>
          <w:szCs w:val="20"/>
        </w:rPr>
        <w:tab/>
        <w:t xml:space="preserve">=  30 Points 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>Two authors: 70% of total value of publication for each author.</w:t>
      </w:r>
    </w:p>
    <w:p w:rsidR="00352FC1" w:rsidRPr="00DC50A3" w:rsidRDefault="00352FC1" w:rsidP="00352FC1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More than two authors: 70% of total value of publication for the First/Principal/Corresponding author and 30% of total value of publication for each of the joint authors.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Joint Projects: Principal Investigator and Co-investigator would get 50% each.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Paper presented if part of edited book or proceeding then it can be claimed only once.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For joint supervision of research students, the formula shall be 70% of the total score for  major advisor and 30% of the total score  advisory committee members.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*For the purpose of calculating research score of the teacher, the combined research score from the categories of 5(b). Policy Document and 6. Invited lectures/Resource Person/Paper presentation shall have an upper capping of thirty percent (30%) of the total research score of the teacher concerned. 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The research &amp; extension score shall be from the minimum of three categories out of seven categories (categories 1 to 7).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sz w:val="20"/>
          <w:szCs w:val="20"/>
        </w:rPr>
        <w:t>The extension score shall be from the minimum of three categories out of seven categories (categories 1 to 7). Category 7 is the compulsory category for the scientists working in  extension system of the university</w:t>
      </w:r>
    </w:p>
    <w:p w:rsidR="00352FC1" w:rsidRPr="00DC50A3" w:rsidRDefault="00352FC1" w:rsidP="00352FC1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bCs/>
          <w:sz w:val="20"/>
          <w:szCs w:val="20"/>
        </w:rPr>
        <w:t>Academic/Research/Extension Score</w:t>
      </w:r>
      <w:r w:rsidRPr="00DC50A3">
        <w:rPr>
          <w:sz w:val="20"/>
          <w:szCs w:val="20"/>
        </w:rPr>
        <w:tab/>
        <w:t xml:space="preserve">= 100 </w:t>
      </w:r>
    </w:p>
    <w:p w:rsidR="00352FC1" w:rsidRPr="00DC50A3" w:rsidRDefault="00352FC1" w:rsidP="00352FC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Academic /research /extension score  will have a weightage of  80% ( 80/100) and interview  a weightage of 20% ( 20/100)</w:t>
      </w:r>
    </w:p>
    <w:p w:rsidR="00352FC1" w:rsidRPr="00DC50A3" w:rsidRDefault="00352FC1" w:rsidP="00352FC1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352FC1" w:rsidRPr="00DC50A3" w:rsidRDefault="00352FC1" w:rsidP="00352FC1">
      <w:pPr>
        <w:pStyle w:val="ListParagraph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352FC1" w:rsidRPr="00DC50A3" w:rsidRDefault="00352FC1" w:rsidP="00352FC1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352FC1" w:rsidRPr="00DC50A3" w:rsidRDefault="00352FC1" w:rsidP="00352FC1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I declare that the entries made in this form are true and correct to the best of my knowledge and behalf.</w:t>
      </w:r>
    </w:p>
    <w:p w:rsidR="00352FC1" w:rsidRPr="00DC50A3" w:rsidRDefault="00352FC1" w:rsidP="00352FC1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352FC1" w:rsidRPr="00DC50A3" w:rsidRDefault="00352FC1" w:rsidP="00352FC1">
      <w:pPr>
        <w:pStyle w:val="ListParagraph"/>
        <w:ind w:left="1440"/>
        <w:jc w:val="right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Signature of candidate______________________</w:t>
      </w:r>
    </w:p>
    <w:p w:rsidR="00352FC1" w:rsidRPr="00DC50A3" w:rsidRDefault="00352FC1" w:rsidP="00352FC1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Place_______________</w:t>
      </w:r>
    </w:p>
    <w:p w:rsidR="00352FC1" w:rsidRPr="00DC50A3" w:rsidRDefault="00352FC1" w:rsidP="00352FC1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Date________________</w:t>
      </w:r>
    </w:p>
    <w:p w:rsidR="00352FC1" w:rsidRPr="00DC50A3" w:rsidRDefault="00352FC1" w:rsidP="00352FC1">
      <w:pPr>
        <w:pStyle w:val="ListParagraph"/>
        <w:ind w:left="1440"/>
        <w:rPr>
          <w:rFonts w:ascii="Bookman Old Style" w:hAnsi="Bookman Old Style"/>
          <w:bCs/>
          <w:sz w:val="20"/>
          <w:szCs w:val="20"/>
        </w:rPr>
      </w:pPr>
    </w:p>
    <w:p w:rsidR="00352FC1" w:rsidRPr="00DC50A3" w:rsidRDefault="00352FC1" w:rsidP="00352FC1">
      <w:pPr>
        <w:pStyle w:val="ListParagraph"/>
        <w:spacing w:after="120"/>
        <w:ind w:left="-90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Note:</w:t>
      </w:r>
    </w:p>
    <w:p w:rsidR="00352FC1" w:rsidRPr="00DC50A3" w:rsidRDefault="00352FC1" w:rsidP="00352FC1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Attested copies of the papers, documents and reprints submitted with the application will not be returned.</w:t>
      </w:r>
    </w:p>
    <w:p w:rsidR="00352FC1" w:rsidRPr="00DC50A3" w:rsidRDefault="00352FC1" w:rsidP="00352FC1">
      <w:pPr>
        <w:numPr>
          <w:ilvl w:val="0"/>
          <w:numId w:val="19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Candidates already in service should apply through their present employer.</w:t>
      </w:r>
    </w:p>
    <w:p w:rsidR="00352FC1" w:rsidRDefault="00352FC1" w:rsidP="00751F2D">
      <w:pPr>
        <w:spacing w:before="120" w:after="0" w:line="240" w:lineRule="auto"/>
        <w:jc w:val="center"/>
        <w:rPr>
          <w:rFonts w:ascii="Bookman Old Style" w:hAnsi="Bookman Old Style"/>
          <w:b/>
          <w:sz w:val="24"/>
          <w:szCs w:val="24"/>
          <w:highlight w:val="lightGray"/>
        </w:rPr>
      </w:pPr>
    </w:p>
    <w:p w:rsidR="005763BD" w:rsidRDefault="005763BD" w:rsidP="005763B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34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63BD" w:rsidRPr="00C33969" w:rsidRDefault="005763BD" w:rsidP="00052F3F">
      <w:pPr>
        <w:spacing w:after="0" w:line="240" w:lineRule="auto"/>
        <w:ind w:left="6480"/>
        <w:jc w:val="both"/>
        <w:rPr>
          <w:rFonts w:ascii="Bookman Old Style" w:hAnsi="Bookman Old Style"/>
        </w:rPr>
      </w:pPr>
      <w:bookmarkStart w:id="0" w:name="_GoBack"/>
      <w:bookmarkEnd w:id="0"/>
    </w:p>
    <w:sectPr w:rsidR="005763BD" w:rsidRPr="00C33969" w:rsidSect="00D355CC">
      <w:headerReference w:type="default" r:id="rId8"/>
      <w:footerReference w:type="default" r:id="rId9"/>
      <w:pgSz w:w="11907" w:h="16839" w:code="9"/>
      <w:pgMar w:top="1440" w:right="1195" w:bottom="1440" w:left="158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DA" w:rsidRDefault="00E727DA" w:rsidP="00987237">
      <w:pPr>
        <w:spacing w:after="0" w:line="240" w:lineRule="auto"/>
      </w:pPr>
      <w:r>
        <w:separator/>
      </w:r>
    </w:p>
  </w:endnote>
  <w:endnote w:type="continuationSeparator" w:id="0">
    <w:p w:rsidR="00E727DA" w:rsidRDefault="00E727DA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D4" w:rsidRDefault="00E727DA" w:rsidP="00987237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.85pt;margin-top:-12.15pt;width:94.75pt;height:31.75pt;z-index:251660288;mso-position-horizontal-relative:text;mso-position-vertical-relative:text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27698723" r:id="rId2"/>
      </w:object>
    </w:r>
    <w:r w:rsidR="00B729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8E663" wp14:editId="379B2082">
              <wp:simplePos x="0" y="0"/>
              <wp:positionH relativeFrom="page">
                <wp:posOffset>5778231</wp:posOffset>
              </wp:positionH>
              <wp:positionV relativeFrom="paragraph">
                <wp:posOffset>224736</wp:posOffset>
              </wp:positionV>
              <wp:extent cx="1663430" cy="287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43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29D4" w:rsidRPr="00B655BA" w:rsidRDefault="00B729D4" w:rsidP="0098723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5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 us at: www.skuast.org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8E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5pt;margin-top:17.7pt;width:13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" filled="f" stroked="f" strokeweight=".5pt">
              <v:path arrowok="t"/>
              <v:textbox>
                <w:txbxContent>
                  <w:p w:rsidR="00B729D4" w:rsidRPr="00B655BA" w:rsidRDefault="00B729D4" w:rsidP="0098723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55BA">
                      <w:rPr>
                        <w:rFonts w:ascii="Arial" w:hAnsi="Arial" w:cs="Arial"/>
                        <w:sz w:val="18"/>
                        <w:szCs w:val="18"/>
                      </w:rPr>
                      <w:t>Visit us at: www.skuast.org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729D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8D002" wp14:editId="2F80D2E4">
              <wp:simplePos x="0" y="0"/>
              <wp:positionH relativeFrom="margin">
                <wp:align>center</wp:align>
              </wp:positionH>
              <wp:positionV relativeFrom="paragraph">
                <wp:posOffset>109099</wp:posOffset>
              </wp:positionV>
              <wp:extent cx="7335520" cy="4235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5520" cy="42354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729D4" w:rsidRDefault="00B729D4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51536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“An Institution for sustainable agriculture for food and nutritional security”</w:t>
                          </w:r>
                        </w:p>
                        <w:p w:rsidR="00B729D4" w:rsidRPr="00251536" w:rsidRDefault="00B729D4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6"/>
                              <w:szCs w:val="16"/>
                            </w:rPr>
                          </w:pPr>
                        </w:p>
                        <w:p w:rsidR="00B729D4" w:rsidRDefault="00B729D4" w:rsidP="004F63F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“Health Soils for a Healthy Life”</w:t>
                          </w:r>
                        </w:p>
                        <w:p w:rsidR="00B729D4" w:rsidRDefault="00B729D4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B729D4" w:rsidRPr="00251536" w:rsidRDefault="00B729D4" w:rsidP="0025153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8D002" id="Rectangle 3" o:spid="_x0000_s1027" style="position:absolute;margin-left:0;margin-top:8.6pt;width:577.6pt;height:33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CdDpCN3gAAAAcBAAAPAAAAAAAAAAAAAAAAAOIEAABkcnMvZG93bnJldi54bWxQSwUGAAAA&#10;AAQABADzAAAA7QUAAAAA&#10;" fillcolor="#d9d9d9" stroked="f" strokeweight="2pt">
              <v:path arrowok="t"/>
              <v:textbox>
                <w:txbxContent>
                  <w:p w:rsidR="00B729D4" w:rsidRDefault="00B729D4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51536">
                      <w:rPr>
                        <w:b/>
                        <w:i/>
                        <w:sz w:val="16"/>
                        <w:szCs w:val="16"/>
                      </w:rPr>
                      <w:t>“An Institution for sustainable agriculture for food and nutritional security”</w:t>
                    </w:r>
                  </w:p>
                  <w:p w:rsidR="00B729D4" w:rsidRPr="00251536" w:rsidRDefault="00B729D4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6"/>
                        <w:szCs w:val="16"/>
                      </w:rPr>
                    </w:pPr>
                  </w:p>
                  <w:p w:rsidR="00B729D4" w:rsidRDefault="00B729D4" w:rsidP="004F63F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“Health Soils for a Healthy Life”</w:t>
                    </w:r>
                  </w:p>
                  <w:p w:rsidR="00B729D4" w:rsidRDefault="00B729D4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B729D4" w:rsidRPr="00251536" w:rsidRDefault="00B729D4" w:rsidP="0025153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729D4">
      <w:tab/>
    </w:r>
    <w:r w:rsidR="00B729D4">
      <w:tab/>
    </w:r>
    <w:r w:rsidR="00B729D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DA" w:rsidRDefault="00E727DA" w:rsidP="00987237">
      <w:pPr>
        <w:spacing w:after="0" w:line="240" w:lineRule="auto"/>
      </w:pPr>
      <w:r>
        <w:separator/>
      </w:r>
    </w:p>
  </w:footnote>
  <w:footnote w:type="continuationSeparator" w:id="0">
    <w:p w:rsidR="00E727DA" w:rsidRDefault="00E727DA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D4" w:rsidRPr="008237D5" w:rsidRDefault="00B729D4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B729D4" w:rsidRDefault="00B729D4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495935</wp:posOffset>
              </wp:positionV>
              <wp:extent cx="407670" cy="8030210"/>
              <wp:effectExtent l="0" t="0" r="0" b="889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803021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AC0CC" id="Rectangle 2" o:spid="_x0000_s1026" style="position:absolute;margin-left:-58.05pt;margin-top:39.05pt;width:32.1pt;height:6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-1827530</wp:posOffset>
              </wp:positionH>
              <wp:positionV relativeFrom="paragraph">
                <wp:posOffset>582930</wp:posOffset>
              </wp:positionV>
              <wp:extent cx="407670" cy="74739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7670" cy="7473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A29E0" id="Rectangle 2" o:spid="_x0000_s1026" style="position:absolute;margin-left:-143.9pt;margin-top:45.9pt;width:32.1pt;height:5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    <v:path arrowok="t"/>
            </v:rect>
          </w:pict>
        </mc:Fallback>
      </mc:AlternateContent>
    </w:r>
    <w:r>
      <w:rPr>
        <w:b/>
        <w:sz w:val="28"/>
        <w:szCs w:val="28"/>
      </w:rPr>
      <w:t>S</w:t>
    </w:r>
    <w:r w:rsidRPr="008237D5">
      <w:rPr>
        <w:b/>
        <w:sz w:val="28"/>
        <w:szCs w:val="28"/>
      </w:rPr>
      <w:t>ciences and Technology of Jammu</w:t>
    </w:r>
  </w:p>
  <w:p w:rsidR="00B729D4" w:rsidRPr="00E25DEF" w:rsidRDefault="00B729D4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>(</w:t>
    </w:r>
    <w:proofErr w:type="gramStart"/>
    <w:r w:rsidRPr="00E25DEF">
      <w:rPr>
        <w:b/>
        <w:i/>
        <w:sz w:val="18"/>
        <w:szCs w:val="28"/>
      </w:rPr>
      <w:t>website</w:t>
    </w:r>
    <w:proofErr w:type="gramEnd"/>
    <w:r w:rsidRPr="00E25DEF">
      <w:rPr>
        <w:b/>
        <w:i/>
        <w:sz w:val="18"/>
        <w:szCs w:val="28"/>
      </w:rPr>
      <w:t xml:space="preserve">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B729D4" w:rsidRPr="00A744F1" w:rsidRDefault="00B729D4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657C"/>
    <w:multiLevelType w:val="hybridMultilevel"/>
    <w:tmpl w:val="714CEA20"/>
    <w:lvl w:ilvl="0" w:tplc="76CCD8E4">
      <w:start w:val="1"/>
      <w:numFmt w:val="upperRoman"/>
      <w:lvlText w:val="%1."/>
      <w:lvlJc w:val="left"/>
      <w:pPr>
        <w:ind w:left="63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529"/>
    <w:multiLevelType w:val="hybridMultilevel"/>
    <w:tmpl w:val="A0D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19CD"/>
    <w:multiLevelType w:val="hybridMultilevel"/>
    <w:tmpl w:val="9F02A1F8"/>
    <w:lvl w:ilvl="0" w:tplc="80C4523E">
      <w:start w:val="1"/>
      <w:numFmt w:val="decimalZero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2B9B024D"/>
    <w:multiLevelType w:val="multilevel"/>
    <w:tmpl w:val="F154C3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87AED"/>
    <w:multiLevelType w:val="hybridMultilevel"/>
    <w:tmpl w:val="E4E606AC"/>
    <w:lvl w:ilvl="0" w:tplc="76540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58CD"/>
    <w:multiLevelType w:val="hybridMultilevel"/>
    <w:tmpl w:val="D922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93507"/>
    <w:multiLevelType w:val="hybridMultilevel"/>
    <w:tmpl w:val="F6D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26"/>
  </w:num>
  <w:num w:numId="5">
    <w:abstractNumId w:val="25"/>
  </w:num>
  <w:num w:numId="6">
    <w:abstractNumId w:val="11"/>
  </w:num>
  <w:num w:numId="7">
    <w:abstractNumId w:val="24"/>
  </w:num>
  <w:num w:numId="8">
    <w:abstractNumId w:val="6"/>
  </w:num>
  <w:num w:numId="9">
    <w:abstractNumId w:val="21"/>
  </w:num>
  <w:num w:numId="10">
    <w:abstractNumId w:val="13"/>
  </w:num>
  <w:num w:numId="11">
    <w:abstractNumId w:val="2"/>
  </w:num>
  <w:num w:numId="12">
    <w:abstractNumId w:val="1"/>
  </w:num>
  <w:num w:numId="13">
    <w:abstractNumId w:val="23"/>
  </w:num>
  <w:num w:numId="14">
    <w:abstractNumId w:val="15"/>
  </w:num>
  <w:num w:numId="15">
    <w:abstractNumId w:val="2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7"/>
  </w:num>
  <w:num w:numId="21">
    <w:abstractNumId w:val="20"/>
  </w:num>
  <w:num w:numId="22">
    <w:abstractNumId w:val="4"/>
  </w:num>
  <w:num w:numId="23">
    <w:abstractNumId w:val="0"/>
  </w:num>
  <w:num w:numId="24">
    <w:abstractNumId w:val="9"/>
  </w:num>
  <w:num w:numId="25">
    <w:abstractNumId w:val="22"/>
  </w:num>
  <w:num w:numId="26">
    <w:abstractNumId w:val="17"/>
  </w:num>
  <w:num w:numId="27">
    <w:abstractNumId w:val="7"/>
  </w:num>
  <w:num w:numId="28">
    <w:abstractNumId w:val="18"/>
  </w:num>
  <w:num w:numId="29">
    <w:abstractNumId w:val="16"/>
  </w:num>
  <w:num w:numId="3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DC"/>
    <w:rsid w:val="000002DB"/>
    <w:rsid w:val="0000063D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2F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437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7103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4D"/>
    <w:rsid w:val="00036AB3"/>
    <w:rsid w:val="00036BF1"/>
    <w:rsid w:val="00036E17"/>
    <w:rsid w:val="00036EF9"/>
    <w:rsid w:val="00037089"/>
    <w:rsid w:val="000370CF"/>
    <w:rsid w:val="00037264"/>
    <w:rsid w:val="000372B0"/>
    <w:rsid w:val="0003777A"/>
    <w:rsid w:val="00037BE6"/>
    <w:rsid w:val="00040277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C57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7C1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93D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800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025"/>
    <w:rsid w:val="0012317A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C51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560"/>
    <w:rsid w:val="00133777"/>
    <w:rsid w:val="00133B2C"/>
    <w:rsid w:val="00133BD0"/>
    <w:rsid w:val="001342FA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5A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946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7C6"/>
    <w:rsid w:val="0018695C"/>
    <w:rsid w:val="00186A2C"/>
    <w:rsid w:val="00186C81"/>
    <w:rsid w:val="00186D85"/>
    <w:rsid w:val="00187040"/>
    <w:rsid w:val="001874C1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A5D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74B"/>
    <w:rsid w:val="001B2AD8"/>
    <w:rsid w:val="001B2DB3"/>
    <w:rsid w:val="001B2EB9"/>
    <w:rsid w:val="001B3334"/>
    <w:rsid w:val="001B3E37"/>
    <w:rsid w:val="001B3FBF"/>
    <w:rsid w:val="001B420B"/>
    <w:rsid w:val="001B4963"/>
    <w:rsid w:val="001B4BC5"/>
    <w:rsid w:val="001B5066"/>
    <w:rsid w:val="001B59E6"/>
    <w:rsid w:val="001B5E64"/>
    <w:rsid w:val="001B5EDA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5D3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C3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129"/>
    <w:rsid w:val="002D6189"/>
    <w:rsid w:val="002D6233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A25"/>
    <w:rsid w:val="002E33AB"/>
    <w:rsid w:val="002E3515"/>
    <w:rsid w:val="002E38B5"/>
    <w:rsid w:val="002E3911"/>
    <w:rsid w:val="002E39E9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208D"/>
    <w:rsid w:val="0031230E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3EB6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8C8"/>
    <w:rsid w:val="00351FD3"/>
    <w:rsid w:val="003524FD"/>
    <w:rsid w:val="0035260B"/>
    <w:rsid w:val="00352FC1"/>
    <w:rsid w:val="00352FD8"/>
    <w:rsid w:val="003538E0"/>
    <w:rsid w:val="0035394C"/>
    <w:rsid w:val="003539F3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5062"/>
    <w:rsid w:val="00375180"/>
    <w:rsid w:val="0037552C"/>
    <w:rsid w:val="003758D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5C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591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8"/>
    <w:rsid w:val="003B37F9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57A"/>
    <w:rsid w:val="00407B95"/>
    <w:rsid w:val="00407C6A"/>
    <w:rsid w:val="00407CEA"/>
    <w:rsid w:val="00410045"/>
    <w:rsid w:val="0041071A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3D0D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5E0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352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840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66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9E5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7F9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CFD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5C7"/>
    <w:rsid w:val="005018AC"/>
    <w:rsid w:val="00501BFA"/>
    <w:rsid w:val="00501E6A"/>
    <w:rsid w:val="00501EF3"/>
    <w:rsid w:val="00502162"/>
    <w:rsid w:val="00502758"/>
    <w:rsid w:val="0050297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DC"/>
    <w:rsid w:val="005102E7"/>
    <w:rsid w:val="00510B6E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DF"/>
    <w:rsid w:val="005146EC"/>
    <w:rsid w:val="00514EA5"/>
    <w:rsid w:val="00514F89"/>
    <w:rsid w:val="00515000"/>
    <w:rsid w:val="005158B2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3AB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157E"/>
    <w:rsid w:val="005415E1"/>
    <w:rsid w:val="00541660"/>
    <w:rsid w:val="00541730"/>
    <w:rsid w:val="00541D26"/>
    <w:rsid w:val="00542999"/>
    <w:rsid w:val="00542B2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513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D0"/>
    <w:rsid w:val="00556171"/>
    <w:rsid w:val="005562F7"/>
    <w:rsid w:val="00556311"/>
    <w:rsid w:val="005563A1"/>
    <w:rsid w:val="00556504"/>
    <w:rsid w:val="00556577"/>
    <w:rsid w:val="005565FC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1E3E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37C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0D5"/>
    <w:rsid w:val="0057524C"/>
    <w:rsid w:val="005753CB"/>
    <w:rsid w:val="00575682"/>
    <w:rsid w:val="005757B1"/>
    <w:rsid w:val="005759D7"/>
    <w:rsid w:val="00575DF1"/>
    <w:rsid w:val="00575E2C"/>
    <w:rsid w:val="005763BD"/>
    <w:rsid w:val="0057678F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344"/>
    <w:rsid w:val="005B0AF5"/>
    <w:rsid w:val="005B0E6B"/>
    <w:rsid w:val="005B1A67"/>
    <w:rsid w:val="005B2028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9C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1A8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C4B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30DA"/>
    <w:rsid w:val="006532C2"/>
    <w:rsid w:val="006539C0"/>
    <w:rsid w:val="00653E1D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57FBC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9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F5"/>
    <w:rsid w:val="006E1B06"/>
    <w:rsid w:val="006E213D"/>
    <w:rsid w:val="006E24D5"/>
    <w:rsid w:val="006E2528"/>
    <w:rsid w:val="006E2D7B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1673"/>
    <w:rsid w:val="00712708"/>
    <w:rsid w:val="00712995"/>
    <w:rsid w:val="00712B7E"/>
    <w:rsid w:val="00712C2B"/>
    <w:rsid w:val="007131E5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92"/>
    <w:rsid w:val="00747C14"/>
    <w:rsid w:val="00747F0B"/>
    <w:rsid w:val="00750AE2"/>
    <w:rsid w:val="00750D1A"/>
    <w:rsid w:val="00751A47"/>
    <w:rsid w:val="00751F2D"/>
    <w:rsid w:val="00753007"/>
    <w:rsid w:val="00753078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B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0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309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2B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A93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61B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1CD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614"/>
    <w:rsid w:val="00876F0C"/>
    <w:rsid w:val="00877392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13C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BE8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2FDE"/>
    <w:rsid w:val="009A3589"/>
    <w:rsid w:val="009A3980"/>
    <w:rsid w:val="009A40A3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18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C01"/>
    <w:rsid w:val="009D3D59"/>
    <w:rsid w:val="009D3E71"/>
    <w:rsid w:val="009D3F52"/>
    <w:rsid w:val="009D42B7"/>
    <w:rsid w:val="009D440E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C25"/>
    <w:rsid w:val="00A25C97"/>
    <w:rsid w:val="00A2668E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DED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85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229F"/>
    <w:rsid w:val="00AB35B7"/>
    <w:rsid w:val="00AB44DC"/>
    <w:rsid w:val="00AB46FE"/>
    <w:rsid w:val="00AB4989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C32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81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3E08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443"/>
    <w:rsid w:val="00B41C78"/>
    <w:rsid w:val="00B41CBE"/>
    <w:rsid w:val="00B41DD7"/>
    <w:rsid w:val="00B41FA0"/>
    <w:rsid w:val="00B42205"/>
    <w:rsid w:val="00B42B33"/>
    <w:rsid w:val="00B42DD2"/>
    <w:rsid w:val="00B430EE"/>
    <w:rsid w:val="00B43431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6EE"/>
    <w:rsid w:val="00B57874"/>
    <w:rsid w:val="00B57FE4"/>
    <w:rsid w:val="00B60DBE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29D4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A778A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B26"/>
    <w:rsid w:val="00BC6F59"/>
    <w:rsid w:val="00BC7091"/>
    <w:rsid w:val="00BC76D1"/>
    <w:rsid w:val="00BC7A6D"/>
    <w:rsid w:val="00BC7AC7"/>
    <w:rsid w:val="00BC7FAF"/>
    <w:rsid w:val="00BD044E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49F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3B2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9B"/>
    <w:rsid w:val="00BF1A90"/>
    <w:rsid w:val="00BF1ABC"/>
    <w:rsid w:val="00BF1D06"/>
    <w:rsid w:val="00BF1D15"/>
    <w:rsid w:val="00BF1D61"/>
    <w:rsid w:val="00BF237E"/>
    <w:rsid w:val="00BF27A1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61A7"/>
    <w:rsid w:val="00C07874"/>
    <w:rsid w:val="00C10060"/>
    <w:rsid w:val="00C1061F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0EE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42E5"/>
    <w:rsid w:val="00C7436F"/>
    <w:rsid w:val="00C74596"/>
    <w:rsid w:val="00C745BB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292"/>
    <w:rsid w:val="00C9467D"/>
    <w:rsid w:val="00C949FF"/>
    <w:rsid w:val="00C94B4B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1859"/>
    <w:rsid w:val="00CB1AAE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AEE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C7CD1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108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7DF"/>
    <w:rsid w:val="00D078AC"/>
    <w:rsid w:val="00D07A48"/>
    <w:rsid w:val="00D07B30"/>
    <w:rsid w:val="00D101E6"/>
    <w:rsid w:val="00D104DB"/>
    <w:rsid w:val="00D10805"/>
    <w:rsid w:val="00D12653"/>
    <w:rsid w:val="00D12875"/>
    <w:rsid w:val="00D12D0A"/>
    <w:rsid w:val="00D13008"/>
    <w:rsid w:val="00D13404"/>
    <w:rsid w:val="00D13888"/>
    <w:rsid w:val="00D13BFD"/>
    <w:rsid w:val="00D140A5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3F08"/>
    <w:rsid w:val="00D44C51"/>
    <w:rsid w:val="00D44EC2"/>
    <w:rsid w:val="00D45414"/>
    <w:rsid w:val="00D45616"/>
    <w:rsid w:val="00D4576C"/>
    <w:rsid w:val="00D46EE6"/>
    <w:rsid w:val="00D47484"/>
    <w:rsid w:val="00D47FC3"/>
    <w:rsid w:val="00D501CB"/>
    <w:rsid w:val="00D50992"/>
    <w:rsid w:val="00D50F3B"/>
    <w:rsid w:val="00D51993"/>
    <w:rsid w:val="00D51A39"/>
    <w:rsid w:val="00D51C8F"/>
    <w:rsid w:val="00D51E87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459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5B6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31E4"/>
    <w:rsid w:val="00D831F1"/>
    <w:rsid w:val="00D83AF5"/>
    <w:rsid w:val="00D83B35"/>
    <w:rsid w:val="00D83C17"/>
    <w:rsid w:val="00D83C4C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3D"/>
    <w:rsid w:val="00D92DE3"/>
    <w:rsid w:val="00D93A36"/>
    <w:rsid w:val="00D93D46"/>
    <w:rsid w:val="00D93E3E"/>
    <w:rsid w:val="00D94775"/>
    <w:rsid w:val="00D9590C"/>
    <w:rsid w:val="00D95BA2"/>
    <w:rsid w:val="00D95E8E"/>
    <w:rsid w:val="00D9693F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75B"/>
    <w:rsid w:val="00DC6925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177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00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3FE2"/>
    <w:rsid w:val="00E14A1F"/>
    <w:rsid w:val="00E14B3C"/>
    <w:rsid w:val="00E14C06"/>
    <w:rsid w:val="00E15486"/>
    <w:rsid w:val="00E16227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394"/>
    <w:rsid w:val="00E7183F"/>
    <w:rsid w:val="00E72307"/>
    <w:rsid w:val="00E723D4"/>
    <w:rsid w:val="00E727DA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4F2E"/>
    <w:rsid w:val="00E852F7"/>
    <w:rsid w:val="00E85AA9"/>
    <w:rsid w:val="00E85B47"/>
    <w:rsid w:val="00E85FBD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B43"/>
    <w:rsid w:val="00EE2264"/>
    <w:rsid w:val="00EE24DC"/>
    <w:rsid w:val="00EE25F0"/>
    <w:rsid w:val="00EE26BB"/>
    <w:rsid w:val="00EE26DC"/>
    <w:rsid w:val="00EE2BB1"/>
    <w:rsid w:val="00EE2C5E"/>
    <w:rsid w:val="00EE33F3"/>
    <w:rsid w:val="00EE3536"/>
    <w:rsid w:val="00EE368C"/>
    <w:rsid w:val="00EE381A"/>
    <w:rsid w:val="00EE38F0"/>
    <w:rsid w:val="00EE3A75"/>
    <w:rsid w:val="00EE3DCE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733D"/>
    <w:rsid w:val="00EF0339"/>
    <w:rsid w:val="00EF0546"/>
    <w:rsid w:val="00EF0823"/>
    <w:rsid w:val="00EF17E6"/>
    <w:rsid w:val="00EF1D29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0BF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D4A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A01"/>
    <w:rsid w:val="00FD79F2"/>
    <w:rsid w:val="00FD7DCB"/>
    <w:rsid w:val="00FD7F90"/>
    <w:rsid w:val="00FE0032"/>
    <w:rsid w:val="00FE0413"/>
    <w:rsid w:val="00FE0567"/>
    <w:rsid w:val="00FE0780"/>
    <w:rsid w:val="00FE1025"/>
    <w:rsid w:val="00FE1695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62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  <w15:docId w15:val="{EDF440EB-64FC-46E7-8711-462E252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498C-7FBA-4D0A-9EAF-E148B409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J.RAINA  SIR</dc:creator>
  <cp:keywords/>
  <dc:description/>
  <cp:lastModifiedBy>RAHULMENGI1</cp:lastModifiedBy>
  <cp:revision>1</cp:revision>
  <cp:lastPrinted>2022-10-19T05:57:00Z</cp:lastPrinted>
  <dcterms:created xsi:type="dcterms:W3CDTF">2022-09-28T06:03:00Z</dcterms:created>
  <dcterms:modified xsi:type="dcterms:W3CDTF">2022-10-19T10:02:00Z</dcterms:modified>
</cp:coreProperties>
</file>